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1F14B" w14:textId="77777777" w:rsidR="002550CC" w:rsidRDefault="002550CC" w:rsidP="00B12EB5">
      <w:pPr>
        <w:ind w:right="-360"/>
        <w:rPr>
          <w:rFonts w:ascii="Arial" w:hAnsi="Arial" w:cs="Arial"/>
          <w:b/>
          <w:color w:val="000000"/>
          <w:sz w:val="24"/>
          <w:szCs w:val="24"/>
        </w:rPr>
      </w:pPr>
      <w:r>
        <w:rPr>
          <w:rFonts w:ascii="Arial" w:hAnsi="Arial" w:cs="Arial"/>
          <w:b/>
          <w:color w:val="000000"/>
          <w:sz w:val="24"/>
          <w:szCs w:val="24"/>
        </w:rPr>
        <w:t>FOR IMMEDIATE RELEASE</w:t>
      </w:r>
    </w:p>
    <w:p w14:paraId="39B29EEA" w14:textId="77777777" w:rsidR="002550CC" w:rsidRDefault="002550CC" w:rsidP="00B12EB5">
      <w:pPr>
        <w:ind w:right="-360"/>
        <w:rPr>
          <w:rFonts w:ascii="Arial" w:hAnsi="Arial" w:cs="Arial"/>
          <w:b/>
          <w:color w:val="000000"/>
          <w:sz w:val="24"/>
          <w:szCs w:val="24"/>
        </w:rPr>
        <w:sectPr w:rsidR="002550CC" w:rsidSect="008B5BAF">
          <w:headerReference w:type="default" r:id="rId7"/>
          <w:footerReference w:type="default" r:id="rId8"/>
          <w:pgSz w:w="12240" w:h="15840"/>
          <w:pgMar w:top="1440" w:right="1890" w:bottom="1440" w:left="1350" w:header="720" w:footer="720" w:gutter="0"/>
          <w:cols w:num="2" w:space="720"/>
          <w:docGrid w:linePitch="360"/>
        </w:sectPr>
      </w:pPr>
    </w:p>
    <w:p w14:paraId="14875A97" w14:textId="77777777" w:rsidR="002550CC" w:rsidRPr="00DF4BB1" w:rsidRDefault="002550CC" w:rsidP="00B13A1D">
      <w:pPr>
        <w:spacing w:after="0"/>
        <w:ind w:right="-360"/>
        <w:rPr>
          <w:rFonts w:ascii="Arial" w:hAnsi="Arial" w:cs="Arial"/>
          <w:b/>
          <w:color w:val="000000"/>
          <w:sz w:val="24"/>
          <w:szCs w:val="24"/>
        </w:rPr>
      </w:pPr>
      <w:r w:rsidRPr="00DF4BB1">
        <w:rPr>
          <w:rFonts w:ascii="Arial" w:hAnsi="Arial" w:cs="Arial"/>
          <w:b/>
          <w:color w:val="000000"/>
          <w:sz w:val="24"/>
          <w:szCs w:val="24"/>
        </w:rPr>
        <w:t xml:space="preserve">Public Relations Contact: </w:t>
      </w:r>
    </w:p>
    <w:p w14:paraId="0C3362D3" w14:textId="77777777" w:rsidR="00434F7F" w:rsidRDefault="00434F7F" w:rsidP="00434F7F">
      <w:pPr>
        <w:spacing w:after="0" w:line="240" w:lineRule="auto"/>
        <w:ind w:right="-360"/>
        <w:rPr>
          <w:rFonts w:ascii="Arial" w:hAnsi="Arial" w:cs="Arial"/>
          <w:color w:val="000000"/>
          <w:sz w:val="24"/>
          <w:szCs w:val="24"/>
        </w:rPr>
      </w:pPr>
      <w:r>
        <w:rPr>
          <w:rFonts w:ascii="Arial" w:hAnsi="Arial" w:cs="Arial"/>
          <w:color w:val="000000"/>
          <w:sz w:val="24"/>
          <w:szCs w:val="24"/>
        </w:rPr>
        <w:t xml:space="preserve">Amanda </w:t>
      </w:r>
      <w:proofErr w:type="spellStart"/>
      <w:r>
        <w:rPr>
          <w:rFonts w:ascii="Arial" w:hAnsi="Arial" w:cs="Arial"/>
          <w:color w:val="000000"/>
          <w:sz w:val="24"/>
          <w:szCs w:val="24"/>
        </w:rPr>
        <w:t>Storer</w:t>
      </w:r>
      <w:proofErr w:type="spellEnd"/>
      <w:r>
        <w:rPr>
          <w:rFonts w:ascii="Arial" w:hAnsi="Arial" w:cs="Arial"/>
          <w:color w:val="000000"/>
          <w:sz w:val="24"/>
          <w:szCs w:val="24"/>
        </w:rPr>
        <w:t>, Director Brand Marketing</w:t>
      </w:r>
      <w:r w:rsidRPr="00DF4BB1">
        <w:rPr>
          <w:rFonts w:ascii="Arial" w:hAnsi="Arial" w:cs="Arial"/>
          <w:color w:val="000000"/>
          <w:sz w:val="24"/>
          <w:szCs w:val="24"/>
        </w:rPr>
        <w:br/>
      </w:r>
      <w:proofErr w:type="spellStart"/>
      <w:r>
        <w:rPr>
          <w:rFonts w:ascii="Arial" w:hAnsi="Arial" w:cs="Arial"/>
          <w:color w:val="000000"/>
          <w:sz w:val="24"/>
          <w:szCs w:val="24"/>
        </w:rPr>
        <w:t>Metl</w:t>
      </w:r>
      <w:proofErr w:type="spellEnd"/>
      <w:r>
        <w:rPr>
          <w:rFonts w:ascii="Arial" w:hAnsi="Arial" w:cs="Arial"/>
          <w:color w:val="000000"/>
          <w:sz w:val="24"/>
          <w:szCs w:val="24"/>
        </w:rPr>
        <w:t>-Span</w:t>
      </w:r>
      <w:r w:rsidRPr="00DF4BB1">
        <w:rPr>
          <w:rFonts w:ascii="Arial" w:hAnsi="Arial" w:cs="Arial"/>
          <w:color w:val="000000"/>
          <w:sz w:val="24"/>
          <w:szCs w:val="24"/>
        </w:rPr>
        <w:br/>
      </w:r>
      <w:r>
        <w:rPr>
          <w:rFonts w:ascii="Arial" w:hAnsi="Arial" w:cs="Arial"/>
          <w:color w:val="000000"/>
          <w:sz w:val="24"/>
          <w:szCs w:val="24"/>
        </w:rPr>
        <w:t xml:space="preserve">1720 </w:t>
      </w:r>
      <w:proofErr w:type="spellStart"/>
      <w:r>
        <w:rPr>
          <w:rFonts w:ascii="Arial" w:hAnsi="Arial" w:cs="Arial"/>
          <w:color w:val="000000"/>
          <w:sz w:val="24"/>
          <w:szCs w:val="24"/>
        </w:rPr>
        <w:t>Lakepointe</w:t>
      </w:r>
      <w:proofErr w:type="spellEnd"/>
      <w:r>
        <w:rPr>
          <w:rFonts w:ascii="Arial" w:hAnsi="Arial" w:cs="Arial"/>
          <w:color w:val="000000"/>
          <w:sz w:val="24"/>
          <w:szCs w:val="24"/>
        </w:rPr>
        <w:t xml:space="preserve"> Dr. Ste 101</w:t>
      </w:r>
      <w:r>
        <w:rPr>
          <w:rFonts w:ascii="Arial" w:hAnsi="Arial" w:cs="Arial"/>
          <w:color w:val="000000"/>
          <w:sz w:val="24"/>
          <w:szCs w:val="24"/>
        </w:rPr>
        <w:br/>
        <w:t>Lewisville, TX 75057</w:t>
      </w:r>
      <w:r>
        <w:rPr>
          <w:rFonts w:ascii="Arial" w:hAnsi="Arial" w:cs="Arial"/>
          <w:color w:val="000000"/>
          <w:sz w:val="24"/>
          <w:szCs w:val="24"/>
        </w:rPr>
        <w:br/>
        <w:t>(972) 221-6656</w:t>
      </w:r>
    </w:p>
    <w:p w14:paraId="6F971232" w14:textId="1CA7FA4A" w:rsidR="002550CC" w:rsidRDefault="00253B2E" w:rsidP="00B12EB5">
      <w:pPr>
        <w:spacing w:after="0" w:line="240" w:lineRule="auto"/>
        <w:ind w:right="-360"/>
        <w:rPr>
          <w:rStyle w:val="Hyperlink"/>
          <w:rFonts w:ascii="Arial" w:hAnsi="Arial" w:cs="Arial"/>
          <w:sz w:val="24"/>
          <w:szCs w:val="24"/>
        </w:rPr>
      </w:pPr>
      <w:hyperlink r:id="rId9" w:history="1">
        <w:r w:rsidR="009D3775" w:rsidRPr="009D3775">
          <w:rPr>
            <w:rStyle w:val="Hyperlink"/>
            <w:rFonts w:ascii="Arial" w:hAnsi="Arial" w:cs="Arial"/>
            <w:sz w:val="24"/>
            <w:szCs w:val="24"/>
          </w:rPr>
          <w:t>AJStorer@metlspan.com</w:t>
        </w:r>
      </w:hyperlink>
    </w:p>
    <w:p w14:paraId="7339AFFD" w14:textId="07216537" w:rsidR="003208AD" w:rsidRDefault="003208AD" w:rsidP="00B12EB5">
      <w:pPr>
        <w:spacing w:after="0" w:line="240" w:lineRule="auto"/>
        <w:ind w:right="-360"/>
        <w:rPr>
          <w:rStyle w:val="Hyperlink"/>
          <w:rFonts w:ascii="Arial" w:hAnsi="Arial" w:cs="Arial"/>
          <w:sz w:val="24"/>
          <w:szCs w:val="24"/>
        </w:rPr>
      </w:pPr>
    </w:p>
    <w:p w14:paraId="73B5619C" w14:textId="77777777" w:rsidR="003208AD" w:rsidRDefault="003208AD" w:rsidP="00B12EB5">
      <w:pPr>
        <w:spacing w:after="0" w:line="240" w:lineRule="auto"/>
        <w:ind w:right="-360"/>
        <w:rPr>
          <w:rFonts w:ascii="Arial" w:hAnsi="Arial" w:cs="Arial"/>
          <w:b/>
          <w:sz w:val="24"/>
          <w:szCs w:val="24"/>
        </w:rPr>
      </w:pPr>
    </w:p>
    <w:p w14:paraId="11A1FCD5" w14:textId="50F575CF" w:rsidR="002550CC" w:rsidRPr="00B60F61" w:rsidRDefault="002550CC" w:rsidP="00B12EB5">
      <w:pPr>
        <w:spacing w:after="0" w:line="240" w:lineRule="auto"/>
        <w:ind w:right="-360"/>
        <w:rPr>
          <w:rFonts w:ascii="Arial" w:hAnsi="Arial" w:cs="Arial"/>
          <w:color w:val="000000"/>
          <w:sz w:val="24"/>
          <w:szCs w:val="24"/>
        </w:rPr>
      </w:pPr>
      <w:r w:rsidRPr="00ED3D36">
        <w:rPr>
          <w:rFonts w:ascii="Arial" w:hAnsi="Arial" w:cs="Arial"/>
          <w:b/>
          <w:sz w:val="24"/>
          <w:szCs w:val="24"/>
        </w:rPr>
        <w:t>Release submitted by:</w:t>
      </w:r>
    </w:p>
    <w:p w14:paraId="0C03B164" w14:textId="199911E0" w:rsidR="002550CC" w:rsidRPr="00DF4BB1" w:rsidRDefault="00DC6C04" w:rsidP="00B12EB5">
      <w:pPr>
        <w:spacing w:after="0" w:line="240" w:lineRule="auto"/>
        <w:ind w:right="-360"/>
        <w:rPr>
          <w:rFonts w:ascii="Arial" w:hAnsi="Arial" w:cs="Arial"/>
          <w:sz w:val="24"/>
          <w:szCs w:val="24"/>
        </w:rPr>
      </w:pPr>
      <w:r>
        <w:rPr>
          <w:rFonts w:ascii="Arial" w:hAnsi="Arial" w:cs="Arial"/>
          <w:sz w:val="24"/>
          <w:szCs w:val="24"/>
        </w:rPr>
        <w:t>Jim Austin, Managing D</w:t>
      </w:r>
      <w:r w:rsidR="002550CC" w:rsidRPr="00DF4BB1">
        <w:rPr>
          <w:rFonts w:ascii="Arial" w:hAnsi="Arial" w:cs="Arial"/>
          <w:sz w:val="24"/>
          <w:szCs w:val="24"/>
        </w:rPr>
        <w:t>irector</w:t>
      </w:r>
    </w:p>
    <w:p w14:paraId="04B9001B" w14:textId="77777777" w:rsidR="002550CC" w:rsidRPr="00DF4BB1" w:rsidRDefault="002550CC" w:rsidP="00B12EB5">
      <w:pPr>
        <w:spacing w:after="0" w:line="240" w:lineRule="auto"/>
        <w:ind w:right="-360"/>
        <w:rPr>
          <w:rFonts w:ascii="Arial" w:hAnsi="Arial" w:cs="Arial"/>
          <w:sz w:val="24"/>
          <w:szCs w:val="24"/>
        </w:rPr>
      </w:pPr>
      <w:r w:rsidRPr="00DF4BB1">
        <w:rPr>
          <w:rFonts w:ascii="Arial" w:hAnsi="Arial" w:cs="Arial"/>
          <w:sz w:val="24"/>
          <w:szCs w:val="24"/>
        </w:rPr>
        <w:t>Targeted Content Inc.</w:t>
      </w:r>
    </w:p>
    <w:p w14:paraId="4845B6D1" w14:textId="77777777" w:rsidR="002550CC" w:rsidRPr="00DF4BB1" w:rsidRDefault="00253B2E" w:rsidP="00B12EB5">
      <w:pPr>
        <w:spacing w:after="0" w:line="240" w:lineRule="auto"/>
        <w:ind w:right="-360"/>
        <w:rPr>
          <w:rFonts w:ascii="Arial" w:hAnsi="Arial" w:cs="Arial"/>
          <w:sz w:val="24"/>
          <w:szCs w:val="24"/>
        </w:rPr>
      </w:pPr>
      <w:hyperlink r:id="rId10" w:history="1">
        <w:r w:rsidR="002550CC" w:rsidRPr="00DF4BB1">
          <w:rPr>
            <w:rStyle w:val="Hyperlink"/>
            <w:rFonts w:ascii="Arial" w:hAnsi="Arial" w:cs="Arial"/>
            <w:sz w:val="24"/>
            <w:szCs w:val="24"/>
          </w:rPr>
          <w:t>jaustin@targetedcontentinc.com</w:t>
        </w:r>
      </w:hyperlink>
    </w:p>
    <w:p w14:paraId="29DCC79A" w14:textId="4ED05E65" w:rsidR="002550CC" w:rsidRDefault="002550CC" w:rsidP="00B12EB5">
      <w:pPr>
        <w:spacing w:after="0" w:line="240" w:lineRule="auto"/>
        <w:ind w:right="-360"/>
        <w:rPr>
          <w:rFonts w:ascii="Arial" w:hAnsi="Arial" w:cs="Arial"/>
          <w:sz w:val="24"/>
          <w:szCs w:val="24"/>
        </w:rPr>
        <w:sectPr w:rsidR="002550CC" w:rsidSect="008B5BAF">
          <w:type w:val="continuous"/>
          <w:pgSz w:w="12240" w:h="15840"/>
          <w:pgMar w:top="1440" w:right="1890" w:bottom="1440" w:left="1350" w:header="720" w:footer="720" w:gutter="0"/>
          <w:cols w:num="2" w:space="720"/>
          <w:docGrid w:linePitch="360"/>
        </w:sectPr>
      </w:pPr>
      <w:r w:rsidRPr="00DF4BB1">
        <w:rPr>
          <w:rFonts w:ascii="Arial" w:hAnsi="Arial" w:cs="Arial"/>
          <w:sz w:val="24"/>
          <w:szCs w:val="24"/>
        </w:rPr>
        <w:t>(715)</w:t>
      </w:r>
      <w:r>
        <w:rPr>
          <w:rFonts w:ascii="Arial" w:hAnsi="Arial" w:cs="Arial"/>
          <w:sz w:val="24"/>
          <w:szCs w:val="24"/>
        </w:rPr>
        <w:t xml:space="preserve"> </w:t>
      </w:r>
      <w:r w:rsidRPr="00DF4BB1">
        <w:rPr>
          <w:rFonts w:ascii="Arial" w:hAnsi="Arial" w:cs="Arial"/>
          <w:sz w:val="24"/>
          <w:szCs w:val="24"/>
        </w:rPr>
        <w:t>323-3588</w:t>
      </w:r>
    </w:p>
    <w:p w14:paraId="149F57E6" w14:textId="77777777" w:rsidR="00294C1D" w:rsidRDefault="00294C1D" w:rsidP="00B12EB5">
      <w:pPr>
        <w:ind w:right="-360"/>
        <w:rPr>
          <w:rFonts w:ascii="Arial" w:hAnsi="Arial" w:cs="Arial"/>
          <w:sz w:val="24"/>
          <w:szCs w:val="24"/>
        </w:rPr>
      </w:pPr>
    </w:p>
    <w:p w14:paraId="15E21F29" w14:textId="2257DD3D" w:rsidR="00294C1D" w:rsidRPr="00294C1D" w:rsidRDefault="00294C1D" w:rsidP="00B12EB5">
      <w:pPr>
        <w:ind w:right="-360"/>
        <w:rPr>
          <w:rFonts w:ascii="Arial" w:hAnsi="Arial" w:cs="Arial"/>
          <w:sz w:val="24"/>
          <w:szCs w:val="24"/>
        </w:rPr>
        <w:sectPr w:rsidR="00294C1D" w:rsidRPr="00294C1D" w:rsidSect="00B12EB5">
          <w:type w:val="continuous"/>
          <w:pgSz w:w="12240" w:h="15840"/>
          <w:pgMar w:top="1440" w:right="1890" w:bottom="1440" w:left="1350" w:header="720" w:footer="720" w:gutter="0"/>
          <w:cols w:space="720"/>
          <w:docGrid w:linePitch="360"/>
        </w:sectPr>
      </w:pPr>
      <w:r>
        <w:rPr>
          <w:rFonts w:ascii="Arial" w:hAnsi="Arial" w:cs="Arial"/>
          <w:b/>
          <w:bCs/>
          <w:sz w:val="24"/>
          <w:szCs w:val="24"/>
        </w:rPr>
        <w:t xml:space="preserve">Photos: </w:t>
      </w:r>
      <w:hyperlink r:id="rId11" w:history="1">
        <w:r w:rsidRPr="00CD34AC">
          <w:rPr>
            <w:rStyle w:val="Hyperlink"/>
            <w:rFonts w:ascii="Arial" w:hAnsi="Arial" w:cs="Arial"/>
            <w:sz w:val="24"/>
            <w:szCs w:val="24"/>
          </w:rPr>
          <w:t>www.bldpressroom.com/metl-span/tech-parks-arizona</w:t>
        </w:r>
      </w:hyperlink>
      <w:r>
        <w:rPr>
          <w:rFonts w:ascii="Arial" w:hAnsi="Arial" w:cs="Arial"/>
          <w:sz w:val="24"/>
          <w:szCs w:val="24"/>
        </w:rPr>
        <w:t xml:space="preserve"> </w:t>
      </w:r>
    </w:p>
    <w:p w14:paraId="376D68D9" w14:textId="58E28CD5" w:rsidR="008F742F" w:rsidRDefault="006824C8" w:rsidP="00B12EB5">
      <w:pPr>
        <w:spacing w:line="240" w:lineRule="auto"/>
        <w:ind w:right="-360"/>
        <w:rPr>
          <w:rFonts w:ascii="Arial" w:hAnsi="Arial" w:cs="Arial"/>
          <w:b/>
          <w:color w:val="000000"/>
          <w:sz w:val="28"/>
          <w:szCs w:val="28"/>
        </w:rPr>
      </w:pPr>
      <w:proofErr w:type="spellStart"/>
      <w:r>
        <w:rPr>
          <w:rFonts w:ascii="Arial" w:hAnsi="Arial" w:cs="Arial"/>
          <w:b/>
          <w:color w:val="000000"/>
          <w:sz w:val="28"/>
          <w:szCs w:val="28"/>
        </w:rPr>
        <w:t>Metl</w:t>
      </w:r>
      <w:proofErr w:type="spellEnd"/>
      <w:r>
        <w:rPr>
          <w:rFonts w:ascii="Arial" w:hAnsi="Arial" w:cs="Arial"/>
          <w:b/>
          <w:color w:val="000000"/>
          <w:sz w:val="28"/>
          <w:szCs w:val="28"/>
        </w:rPr>
        <w:t>-Span insulated metal panels chosen for campus renovation because colors, profiles match up well with other buildings</w:t>
      </w:r>
    </w:p>
    <w:p w14:paraId="41E633BE" w14:textId="6762B27E" w:rsidR="00FD42C7" w:rsidRDefault="007D241B" w:rsidP="00343F64">
      <w:pPr>
        <w:spacing w:line="276" w:lineRule="auto"/>
        <w:ind w:right="-360"/>
        <w:rPr>
          <w:rFonts w:ascii="Arial" w:hAnsi="Arial" w:cs="Arial"/>
          <w:sz w:val="24"/>
          <w:szCs w:val="24"/>
        </w:rPr>
      </w:pPr>
      <w:r>
        <w:rPr>
          <w:rFonts w:ascii="Arial" w:hAnsi="Arial" w:cs="Arial"/>
          <w:sz w:val="24"/>
          <w:szCs w:val="24"/>
        </w:rPr>
        <w:t xml:space="preserve">LEWISVILLE, Texas, </w:t>
      </w:r>
      <w:r w:rsidR="000A38C5">
        <w:rPr>
          <w:rFonts w:ascii="Arial" w:hAnsi="Arial" w:cs="Arial"/>
          <w:sz w:val="24"/>
          <w:szCs w:val="24"/>
        </w:rPr>
        <w:t>Ju</w:t>
      </w:r>
      <w:r w:rsidR="00F14C3A">
        <w:rPr>
          <w:rFonts w:ascii="Arial" w:hAnsi="Arial" w:cs="Arial"/>
          <w:sz w:val="24"/>
          <w:szCs w:val="24"/>
        </w:rPr>
        <w:t>ly 1</w:t>
      </w:r>
      <w:r w:rsidR="002550CC" w:rsidRPr="00B4042B">
        <w:rPr>
          <w:rFonts w:ascii="Arial" w:hAnsi="Arial" w:cs="Arial"/>
          <w:sz w:val="24"/>
          <w:szCs w:val="24"/>
        </w:rPr>
        <w:t xml:space="preserve">, </w:t>
      </w:r>
      <w:r w:rsidR="0006677C">
        <w:rPr>
          <w:rFonts w:ascii="Arial" w:hAnsi="Arial" w:cs="Arial"/>
          <w:sz w:val="24"/>
          <w:szCs w:val="24"/>
        </w:rPr>
        <w:t>2020</w:t>
      </w:r>
      <w:r w:rsidR="002550CC" w:rsidRPr="00B4042B">
        <w:rPr>
          <w:rFonts w:ascii="Arial" w:hAnsi="Arial" w:cs="Arial"/>
          <w:sz w:val="24"/>
          <w:szCs w:val="24"/>
        </w:rPr>
        <w:t xml:space="preserve"> </w:t>
      </w:r>
      <w:r w:rsidR="001414B5" w:rsidRPr="00B4042B">
        <w:rPr>
          <w:rFonts w:ascii="Arial" w:hAnsi="Arial" w:cs="Arial"/>
          <w:sz w:val="24"/>
          <w:szCs w:val="24"/>
        </w:rPr>
        <w:t>–</w:t>
      </w:r>
      <w:r w:rsidR="001414B5">
        <w:rPr>
          <w:rFonts w:ascii="Arial" w:hAnsi="Arial" w:cs="Arial"/>
          <w:sz w:val="24"/>
          <w:szCs w:val="24"/>
        </w:rPr>
        <w:t xml:space="preserve"> </w:t>
      </w:r>
      <w:r w:rsidR="00395561">
        <w:rPr>
          <w:rFonts w:ascii="Arial" w:hAnsi="Arial" w:cs="Arial"/>
          <w:sz w:val="24"/>
          <w:szCs w:val="24"/>
        </w:rPr>
        <w:t xml:space="preserve">A major renovation and addition to a building that’s a part of the Tech Parks Arizona has created additional working space for potential research and development tenants. </w:t>
      </w:r>
      <w:r w:rsidR="00FD42C7">
        <w:rPr>
          <w:rFonts w:ascii="Arial" w:hAnsi="Arial" w:cs="Arial"/>
          <w:sz w:val="24"/>
          <w:szCs w:val="24"/>
        </w:rPr>
        <w:t xml:space="preserve">Aesthetics played a large role in the choice of insulated metal panels from </w:t>
      </w:r>
      <w:proofErr w:type="spellStart"/>
      <w:r w:rsidR="00FD42C7">
        <w:rPr>
          <w:rFonts w:ascii="Arial" w:hAnsi="Arial" w:cs="Arial"/>
          <w:sz w:val="24"/>
          <w:szCs w:val="24"/>
        </w:rPr>
        <w:t>Metl</w:t>
      </w:r>
      <w:proofErr w:type="spellEnd"/>
      <w:r w:rsidR="00FD42C7">
        <w:rPr>
          <w:rFonts w:ascii="Arial" w:hAnsi="Arial" w:cs="Arial"/>
          <w:sz w:val="24"/>
          <w:szCs w:val="24"/>
        </w:rPr>
        <w:t>-Span for the addition.</w:t>
      </w:r>
    </w:p>
    <w:p w14:paraId="4A38ACEB" w14:textId="140E1916" w:rsidR="00343F64" w:rsidRDefault="005A5D9B" w:rsidP="00343F64">
      <w:pPr>
        <w:spacing w:line="276" w:lineRule="auto"/>
        <w:ind w:right="-360"/>
        <w:rPr>
          <w:rFonts w:ascii="Arial" w:eastAsia="Times New Roman" w:hAnsi="Arial" w:cs="Arial"/>
          <w:sz w:val="24"/>
          <w:szCs w:val="24"/>
        </w:rPr>
      </w:pPr>
      <w:r>
        <w:rPr>
          <w:rFonts w:ascii="Arial" w:hAnsi="Arial" w:cs="Arial"/>
          <w:sz w:val="24"/>
          <w:szCs w:val="24"/>
        </w:rPr>
        <w:t xml:space="preserve">The renovation included an addition to a 41,000 square foot metal skinned building, along with a complete interior update. </w:t>
      </w:r>
      <w:r w:rsidR="00FD42C7">
        <w:rPr>
          <w:rFonts w:ascii="Arial" w:hAnsi="Arial" w:cs="Arial"/>
          <w:sz w:val="24"/>
          <w:szCs w:val="24"/>
        </w:rPr>
        <w:t>Just more than 7,200 square feet of insulated metal panels were installed on the addition</w:t>
      </w:r>
      <w:r w:rsidR="003226A2">
        <w:rPr>
          <w:rFonts w:ascii="Arial" w:hAnsi="Arial" w:cs="Arial"/>
          <w:sz w:val="24"/>
          <w:szCs w:val="24"/>
        </w:rPr>
        <w:t>, all with a 2-1/2-inch urethane core</w:t>
      </w:r>
      <w:r>
        <w:rPr>
          <w:rFonts w:ascii="Arial" w:hAnsi="Arial" w:cs="Arial"/>
          <w:sz w:val="24"/>
          <w:szCs w:val="24"/>
        </w:rPr>
        <w:t>. Three exterior colors were chosen to match with other nearby buildings: Almond (4,250 square feet), Bright Red (1,9</w:t>
      </w:r>
      <w:r w:rsidR="0076715D">
        <w:rPr>
          <w:rFonts w:ascii="Arial" w:hAnsi="Arial" w:cs="Arial"/>
          <w:sz w:val="24"/>
          <w:szCs w:val="24"/>
        </w:rPr>
        <w:t>9</w:t>
      </w:r>
      <w:r>
        <w:rPr>
          <w:rFonts w:ascii="Arial" w:hAnsi="Arial" w:cs="Arial"/>
          <w:sz w:val="24"/>
          <w:szCs w:val="24"/>
        </w:rPr>
        <w:t>0 square feet) and Slate Gray (966 square feet). The Bright Red and Slate Gray panels were 26-gauge Galvalume in the Flute profile and the Almond was 26-gauge Light Mesa. All interior panels were 26</w:t>
      </w:r>
      <w:r w:rsidR="003226A2">
        <w:rPr>
          <w:rFonts w:ascii="Arial" w:hAnsi="Arial" w:cs="Arial"/>
          <w:sz w:val="24"/>
          <w:szCs w:val="24"/>
        </w:rPr>
        <w:t>-</w:t>
      </w:r>
      <w:r>
        <w:rPr>
          <w:rFonts w:ascii="Arial" w:hAnsi="Arial" w:cs="Arial"/>
          <w:sz w:val="24"/>
          <w:szCs w:val="24"/>
        </w:rPr>
        <w:t>gauge Galvalume in Igloo White.</w:t>
      </w:r>
    </w:p>
    <w:p w14:paraId="108916E9" w14:textId="15B54991" w:rsidR="00343F64" w:rsidRDefault="003226A2" w:rsidP="00343F64">
      <w:pPr>
        <w:spacing w:line="276" w:lineRule="auto"/>
        <w:ind w:right="-360"/>
        <w:rPr>
          <w:rFonts w:ascii="Arial" w:eastAsia="Times New Roman" w:hAnsi="Arial" w:cs="Arial"/>
          <w:iCs/>
          <w:sz w:val="24"/>
          <w:szCs w:val="24"/>
        </w:rPr>
      </w:pPr>
      <w:r>
        <w:rPr>
          <w:rFonts w:ascii="Arial" w:eastAsia="Times New Roman" w:hAnsi="Arial" w:cs="Arial"/>
          <w:iCs/>
          <w:sz w:val="24"/>
          <w:szCs w:val="24"/>
        </w:rPr>
        <w:t xml:space="preserve">“Simply, </w:t>
      </w:r>
      <w:r w:rsidR="008A3083">
        <w:rPr>
          <w:rFonts w:ascii="Arial" w:eastAsia="Times New Roman" w:hAnsi="Arial" w:cs="Arial"/>
          <w:iCs/>
          <w:sz w:val="24"/>
          <w:szCs w:val="24"/>
        </w:rPr>
        <w:t>the insulated metal panels</w:t>
      </w:r>
      <w:r>
        <w:rPr>
          <w:rFonts w:ascii="Arial" w:eastAsia="Times New Roman" w:hAnsi="Arial" w:cs="Arial"/>
          <w:iCs/>
          <w:sz w:val="24"/>
          <w:szCs w:val="24"/>
        </w:rPr>
        <w:t xml:space="preserve"> were chosen because they matched the existing building skin and other buildings on campus,” says Julie </w:t>
      </w:r>
      <w:proofErr w:type="spellStart"/>
      <w:r>
        <w:rPr>
          <w:rFonts w:ascii="Arial" w:eastAsia="Times New Roman" w:hAnsi="Arial" w:cs="Arial"/>
          <w:iCs/>
          <w:sz w:val="24"/>
          <w:szCs w:val="24"/>
        </w:rPr>
        <w:t>Highton</w:t>
      </w:r>
      <w:proofErr w:type="spellEnd"/>
      <w:r>
        <w:rPr>
          <w:rFonts w:ascii="Arial" w:eastAsia="Times New Roman" w:hAnsi="Arial" w:cs="Arial"/>
          <w:iCs/>
          <w:sz w:val="24"/>
          <w:szCs w:val="24"/>
        </w:rPr>
        <w:t xml:space="preserve">-Snedeker, RA, Principal Architect at </w:t>
      </w:r>
      <w:proofErr w:type="spellStart"/>
      <w:r>
        <w:rPr>
          <w:rFonts w:ascii="Arial" w:eastAsia="Times New Roman" w:hAnsi="Arial" w:cs="Arial"/>
          <w:iCs/>
          <w:sz w:val="24"/>
          <w:szCs w:val="24"/>
        </w:rPr>
        <w:t>Highton</w:t>
      </w:r>
      <w:proofErr w:type="spellEnd"/>
      <w:r>
        <w:rPr>
          <w:rFonts w:ascii="Arial" w:eastAsia="Times New Roman" w:hAnsi="Arial" w:cs="Arial"/>
          <w:iCs/>
          <w:sz w:val="24"/>
          <w:szCs w:val="24"/>
        </w:rPr>
        <w:t xml:space="preserve"> Company LLC of Tucson, Ariz. “We fell for the color combination and the textured/fluted panels</w:t>
      </w:r>
      <w:r w:rsidR="00404208">
        <w:rPr>
          <w:rFonts w:ascii="Arial" w:eastAsia="Times New Roman" w:hAnsi="Arial" w:cs="Arial"/>
          <w:iCs/>
          <w:sz w:val="24"/>
          <w:szCs w:val="24"/>
        </w:rPr>
        <w:t>. W</w:t>
      </w:r>
      <w:r w:rsidR="008A3083">
        <w:rPr>
          <w:rFonts w:ascii="Arial" w:eastAsia="Times New Roman" w:hAnsi="Arial" w:cs="Arial"/>
          <w:iCs/>
          <w:sz w:val="24"/>
          <w:szCs w:val="24"/>
        </w:rPr>
        <w:t xml:space="preserve">e’re </w:t>
      </w:r>
      <w:r w:rsidR="0076715D">
        <w:rPr>
          <w:rFonts w:ascii="Arial" w:eastAsia="Times New Roman" w:hAnsi="Arial" w:cs="Arial"/>
          <w:iCs/>
          <w:sz w:val="24"/>
          <w:szCs w:val="24"/>
        </w:rPr>
        <w:t>very</w:t>
      </w:r>
      <w:r w:rsidR="008A3083">
        <w:rPr>
          <w:rFonts w:ascii="Arial" w:eastAsia="Times New Roman" w:hAnsi="Arial" w:cs="Arial"/>
          <w:iCs/>
          <w:sz w:val="24"/>
          <w:szCs w:val="24"/>
        </w:rPr>
        <w:t xml:space="preserve"> pleased with the end result.</w:t>
      </w:r>
      <w:r>
        <w:rPr>
          <w:rFonts w:ascii="Arial" w:eastAsia="Times New Roman" w:hAnsi="Arial" w:cs="Arial"/>
          <w:iCs/>
          <w:sz w:val="24"/>
          <w:szCs w:val="24"/>
        </w:rPr>
        <w:t>”</w:t>
      </w:r>
    </w:p>
    <w:p w14:paraId="0BC26ACD" w14:textId="6EF819F0" w:rsidR="003226A2" w:rsidRDefault="008A3083" w:rsidP="00343F64">
      <w:pPr>
        <w:spacing w:line="276" w:lineRule="auto"/>
        <w:ind w:right="-360"/>
        <w:rPr>
          <w:rFonts w:ascii="Arial" w:eastAsia="Times New Roman" w:hAnsi="Arial" w:cs="Arial"/>
          <w:iCs/>
          <w:sz w:val="24"/>
          <w:szCs w:val="24"/>
        </w:rPr>
      </w:pPr>
      <w:r>
        <w:rPr>
          <w:rFonts w:ascii="Arial" w:eastAsia="Times New Roman" w:hAnsi="Arial" w:cs="Arial"/>
          <w:iCs/>
          <w:sz w:val="24"/>
          <w:szCs w:val="24"/>
        </w:rPr>
        <w:t xml:space="preserve">According to its website, </w:t>
      </w:r>
      <w:r w:rsidR="003226A2">
        <w:rPr>
          <w:rFonts w:ascii="Arial" w:eastAsia="Times New Roman" w:hAnsi="Arial" w:cs="Arial"/>
          <w:iCs/>
          <w:sz w:val="24"/>
          <w:szCs w:val="24"/>
        </w:rPr>
        <w:t>Tech Parks Arizona “creates the place, environment and interactive ground that generates, attracts and retains technology companies and talent in alignment with the research, mission and goals of the University of Arizona.”</w:t>
      </w:r>
      <w:r>
        <w:rPr>
          <w:rFonts w:ascii="Arial" w:eastAsia="Times New Roman" w:hAnsi="Arial" w:cs="Arial"/>
          <w:iCs/>
          <w:sz w:val="24"/>
          <w:szCs w:val="24"/>
        </w:rPr>
        <w:t xml:space="preserve"> This renovated building now houses more than </w:t>
      </w:r>
      <w:r w:rsidR="00F550FF">
        <w:rPr>
          <w:rFonts w:ascii="Arial" w:eastAsia="Times New Roman" w:hAnsi="Arial" w:cs="Arial"/>
          <w:iCs/>
          <w:sz w:val="24"/>
          <w:szCs w:val="24"/>
        </w:rPr>
        <w:t>46</w:t>
      </w:r>
      <w:r>
        <w:rPr>
          <w:rFonts w:ascii="Arial" w:eastAsia="Times New Roman" w:hAnsi="Arial" w:cs="Arial"/>
          <w:iCs/>
          <w:sz w:val="24"/>
          <w:szCs w:val="24"/>
        </w:rPr>
        <w:t>,000 square feet of research and development flex space with loading docks with three bays. It also features 5,650 square feet of fitness center and public restrooms as well as 3,000 square feet of common lobby area.</w:t>
      </w:r>
    </w:p>
    <w:p w14:paraId="658E75AC" w14:textId="4DCEB76A" w:rsidR="003226A2" w:rsidRDefault="003226A2" w:rsidP="00343F64">
      <w:pPr>
        <w:spacing w:line="276" w:lineRule="auto"/>
        <w:ind w:right="-360"/>
        <w:rPr>
          <w:rFonts w:ascii="Arial" w:eastAsia="Times New Roman" w:hAnsi="Arial" w:cs="Arial"/>
          <w:iCs/>
          <w:sz w:val="24"/>
          <w:szCs w:val="24"/>
        </w:rPr>
      </w:pPr>
      <w:proofErr w:type="spellStart"/>
      <w:r>
        <w:rPr>
          <w:rFonts w:ascii="Arial" w:eastAsia="Times New Roman" w:hAnsi="Arial" w:cs="Arial"/>
          <w:iCs/>
          <w:sz w:val="24"/>
          <w:szCs w:val="24"/>
        </w:rPr>
        <w:lastRenderedPageBreak/>
        <w:t>Highton</w:t>
      </w:r>
      <w:proofErr w:type="spellEnd"/>
      <w:r>
        <w:rPr>
          <w:rFonts w:ascii="Arial" w:eastAsia="Times New Roman" w:hAnsi="Arial" w:cs="Arial"/>
          <w:iCs/>
          <w:sz w:val="24"/>
          <w:szCs w:val="24"/>
        </w:rPr>
        <w:t xml:space="preserve">-Snedeker says the addition was an enclosure of a 16,000 square foot covered patio with three new entry canopies. </w:t>
      </w:r>
      <w:r w:rsidR="00D51B8C">
        <w:rPr>
          <w:rFonts w:ascii="Arial" w:eastAsia="Times New Roman" w:hAnsi="Arial" w:cs="Arial"/>
          <w:iCs/>
          <w:sz w:val="24"/>
          <w:szCs w:val="24"/>
        </w:rPr>
        <w:t xml:space="preserve">“We accentuated those recessed entries by switching to horizontal format panels,” she says. </w:t>
      </w:r>
      <w:r>
        <w:rPr>
          <w:rFonts w:ascii="Arial" w:eastAsia="Times New Roman" w:hAnsi="Arial" w:cs="Arial"/>
          <w:iCs/>
          <w:sz w:val="24"/>
          <w:szCs w:val="24"/>
        </w:rPr>
        <w:t>The project</w:t>
      </w:r>
      <w:r w:rsidR="00404208">
        <w:rPr>
          <w:rFonts w:ascii="Arial" w:eastAsia="Times New Roman" w:hAnsi="Arial" w:cs="Arial"/>
          <w:iCs/>
          <w:sz w:val="24"/>
          <w:szCs w:val="24"/>
        </w:rPr>
        <w:t xml:space="preserve"> also</w:t>
      </w:r>
      <w:r>
        <w:rPr>
          <w:rFonts w:ascii="Arial" w:eastAsia="Times New Roman" w:hAnsi="Arial" w:cs="Arial"/>
          <w:iCs/>
          <w:sz w:val="24"/>
          <w:szCs w:val="24"/>
        </w:rPr>
        <w:t xml:space="preserve"> included the removal of a mezzanine and a remodel of the loading dock area.</w:t>
      </w:r>
    </w:p>
    <w:p w14:paraId="7E0205FB" w14:textId="3100C504" w:rsidR="00473B37" w:rsidRDefault="00A406EE" w:rsidP="00343F64">
      <w:pPr>
        <w:spacing w:line="276" w:lineRule="auto"/>
        <w:ind w:right="-360"/>
        <w:rPr>
          <w:rFonts w:ascii="Arial" w:eastAsia="Times New Roman" w:hAnsi="Arial" w:cs="Arial"/>
          <w:iCs/>
          <w:sz w:val="24"/>
          <w:szCs w:val="24"/>
        </w:rPr>
      </w:pPr>
      <w:r>
        <w:rPr>
          <w:rFonts w:ascii="Arial" w:eastAsia="Times New Roman" w:hAnsi="Arial" w:cs="Arial"/>
          <w:iCs/>
          <w:sz w:val="24"/>
          <w:szCs w:val="24"/>
        </w:rPr>
        <w:t>“At the end of the day, this was a successful project,” says Jon Curry, project manager for Western Building Group LLC in Mesa, Ariz. “</w:t>
      </w:r>
      <w:r w:rsidR="00670A54">
        <w:rPr>
          <w:rFonts w:ascii="Arial" w:eastAsia="Times New Roman" w:hAnsi="Arial" w:cs="Arial"/>
          <w:iCs/>
          <w:sz w:val="24"/>
          <w:szCs w:val="24"/>
        </w:rPr>
        <w:t xml:space="preserve">As far as the insulated metal panels go, it was a pretty straight-forward install. </w:t>
      </w:r>
      <w:r>
        <w:rPr>
          <w:rFonts w:ascii="Arial" w:eastAsia="Times New Roman" w:hAnsi="Arial" w:cs="Arial"/>
          <w:iCs/>
          <w:sz w:val="24"/>
          <w:szCs w:val="24"/>
        </w:rPr>
        <w:t xml:space="preserve">It’s a sharp looking building, the panels look great and perform the way they’re supposed to. </w:t>
      </w:r>
      <w:r w:rsidR="00670A54">
        <w:rPr>
          <w:rFonts w:ascii="Arial" w:eastAsia="Times New Roman" w:hAnsi="Arial" w:cs="Arial"/>
          <w:iCs/>
          <w:sz w:val="24"/>
          <w:szCs w:val="24"/>
        </w:rPr>
        <w:t>Everyone is happy with the completed project.”</w:t>
      </w:r>
    </w:p>
    <w:p w14:paraId="28B7BF31" w14:textId="77777777" w:rsidR="002526C8" w:rsidRDefault="002526C8" w:rsidP="002526C8">
      <w:pPr>
        <w:spacing w:line="276" w:lineRule="auto"/>
        <w:ind w:right="-360"/>
        <w:rPr>
          <w:rFonts w:ascii="Arial" w:eastAsia="Times New Roman" w:hAnsi="Arial" w:cs="Arial"/>
          <w:i/>
          <w:sz w:val="24"/>
          <w:szCs w:val="24"/>
        </w:rPr>
      </w:pPr>
      <w:proofErr w:type="spellStart"/>
      <w:r>
        <w:rPr>
          <w:rFonts w:ascii="Arial" w:eastAsia="Times New Roman" w:hAnsi="Arial" w:cs="Arial"/>
          <w:i/>
          <w:sz w:val="24"/>
          <w:szCs w:val="24"/>
        </w:rPr>
        <w:t>Metl</w:t>
      </w:r>
      <w:proofErr w:type="spellEnd"/>
      <w:r>
        <w:rPr>
          <w:rFonts w:ascii="Arial" w:eastAsia="Times New Roman" w:hAnsi="Arial" w:cs="Arial"/>
          <w:i/>
          <w:sz w:val="24"/>
          <w:szCs w:val="24"/>
        </w:rPr>
        <w:t xml:space="preserve">-Span is part of the Cornerstone Building Brands family (NYSE: CNR); delivering high-quality, durable and energy-efficient insulated metal panels designed for unparalleled performance to stand the test of time. For more information on </w:t>
      </w:r>
      <w:proofErr w:type="spellStart"/>
      <w:r>
        <w:rPr>
          <w:rFonts w:ascii="Arial" w:eastAsia="Times New Roman" w:hAnsi="Arial" w:cs="Arial"/>
          <w:i/>
          <w:sz w:val="24"/>
          <w:szCs w:val="24"/>
        </w:rPr>
        <w:t>Metl</w:t>
      </w:r>
      <w:proofErr w:type="spellEnd"/>
      <w:r>
        <w:rPr>
          <w:rFonts w:ascii="Arial" w:eastAsia="Times New Roman" w:hAnsi="Arial" w:cs="Arial"/>
          <w:i/>
          <w:sz w:val="24"/>
          <w:szCs w:val="24"/>
        </w:rPr>
        <w:t xml:space="preserve">-Span products, call 877-585-9969 or visit </w:t>
      </w:r>
      <w:hyperlink r:id="rId12" w:tgtFrame="_blank" w:history="1">
        <w:r>
          <w:rPr>
            <w:rStyle w:val="Hyperlink"/>
            <w:rFonts w:ascii="Arial" w:eastAsia="Times New Roman" w:hAnsi="Arial" w:cs="Arial"/>
            <w:i/>
            <w:color w:val="auto"/>
            <w:sz w:val="24"/>
            <w:szCs w:val="24"/>
            <w:u w:val="none"/>
          </w:rPr>
          <w:t>www.metlspa</w:t>
        </w:r>
        <w:r>
          <w:rPr>
            <w:rStyle w:val="Hyperlink"/>
            <w:rFonts w:ascii="Arial" w:eastAsia="Times New Roman" w:hAnsi="Arial" w:cs="Arial"/>
            <w:i/>
            <w:color w:val="auto"/>
            <w:sz w:val="24"/>
            <w:szCs w:val="24"/>
            <w:u w:val="none"/>
          </w:rPr>
          <w:t>n</w:t>
        </w:r>
        <w:r>
          <w:rPr>
            <w:rStyle w:val="Hyperlink"/>
            <w:rFonts w:ascii="Arial" w:eastAsia="Times New Roman" w:hAnsi="Arial" w:cs="Arial"/>
            <w:i/>
            <w:color w:val="auto"/>
            <w:sz w:val="24"/>
            <w:szCs w:val="24"/>
            <w:u w:val="none"/>
          </w:rPr>
          <w:t>.com</w:t>
        </w:r>
      </w:hyperlink>
      <w:r>
        <w:rPr>
          <w:rFonts w:ascii="Arial" w:eastAsia="Times New Roman" w:hAnsi="Arial" w:cs="Arial"/>
          <w:i/>
          <w:sz w:val="24"/>
          <w:szCs w:val="24"/>
        </w:rPr>
        <w:t>.</w:t>
      </w:r>
    </w:p>
    <w:p w14:paraId="39D1BBCA" w14:textId="4D6A1041" w:rsidR="00C86A6A" w:rsidRDefault="00E207FC" w:rsidP="00A01CC9">
      <w:pPr>
        <w:spacing w:line="360" w:lineRule="auto"/>
        <w:ind w:right="-360"/>
        <w:jc w:val="center"/>
        <w:rPr>
          <w:rFonts w:ascii="Arial" w:eastAsia="Times New Roman" w:hAnsi="Arial" w:cs="Arial"/>
          <w:i/>
          <w:sz w:val="24"/>
          <w:szCs w:val="24"/>
        </w:rPr>
      </w:pPr>
      <w:r>
        <w:rPr>
          <w:rFonts w:ascii="Arial" w:eastAsia="Times New Roman" w:hAnsi="Arial" w:cs="Arial"/>
          <w:i/>
          <w:sz w:val="24"/>
          <w:szCs w:val="24"/>
        </w:rPr>
        <w:t># # #</w:t>
      </w:r>
    </w:p>
    <w:p w14:paraId="34C4C60D" w14:textId="55985BA0" w:rsidR="00BD6647" w:rsidRDefault="00BD6647" w:rsidP="00BD6647">
      <w:pPr>
        <w:spacing w:line="276" w:lineRule="auto"/>
        <w:ind w:right="-360"/>
        <w:rPr>
          <w:rFonts w:ascii="Arial" w:hAnsi="Arial" w:cs="Arial"/>
          <w:sz w:val="24"/>
          <w:szCs w:val="24"/>
          <w:shd w:val="clear" w:color="auto" w:fill="FFFFFF"/>
        </w:rPr>
      </w:pPr>
      <w:r w:rsidRPr="00BD6647">
        <w:rPr>
          <w:rFonts w:ascii="Arial" w:eastAsia="Times New Roman" w:hAnsi="Arial" w:cs="Arial"/>
          <w:b/>
          <w:sz w:val="24"/>
          <w:szCs w:val="24"/>
        </w:rPr>
        <w:t>Architect:</w:t>
      </w:r>
      <w:r>
        <w:rPr>
          <w:rFonts w:ascii="Arial" w:eastAsia="Times New Roman" w:hAnsi="Arial" w:cs="Arial"/>
          <w:sz w:val="24"/>
          <w:szCs w:val="24"/>
        </w:rPr>
        <w:t xml:space="preserve"> </w:t>
      </w:r>
      <w:proofErr w:type="spellStart"/>
      <w:r w:rsidR="00A406EE">
        <w:rPr>
          <w:rFonts w:ascii="Arial" w:eastAsia="Times New Roman" w:hAnsi="Arial" w:cs="Arial"/>
          <w:sz w:val="24"/>
          <w:szCs w:val="24"/>
        </w:rPr>
        <w:t>Highton</w:t>
      </w:r>
      <w:proofErr w:type="spellEnd"/>
      <w:r w:rsidR="00A406EE">
        <w:rPr>
          <w:rFonts w:ascii="Arial" w:eastAsia="Times New Roman" w:hAnsi="Arial" w:cs="Arial"/>
          <w:sz w:val="24"/>
          <w:szCs w:val="24"/>
        </w:rPr>
        <w:t xml:space="preserve"> Company </w:t>
      </w:r>
      <w:r w:rsidR="00011181">
        <w:rPr>
          <w:rFonts w:ascii="Arial" w:eastAsia="Times New Roman" w:hAnsi="Arial" w:cs="Arial"/>
          <w:sz w:val="24"/>
          <w:szCs w:val="24"/>
        </w:rPr>
        <w:t>LLC,</w:t>
      </w:r>
      <w:r w:rsidR="00A406EE">
        <w:rPr>
          <w:rFonts w:ascii="Arial" w:eastAsia="Times New Roman" w:hAnsi="Arial" w:cs="Arial"/>
          <w:sz w:val="24"/>
          <w:szCs w:val="24"/>
        </w:rPr>
        <w:t xml:space="preserve"> Tucson, Ariz.</w:t>
      </w:r>
    </w:p>
    <w:p w14:paraId="7BEEA92D" w14:textId="59171033" w:rsidR="00BD6647" w:rsidRPr="0010335E" w:rsidRDefault="00BD6647" w:rsidP="00BD6647">
      <w:pPr>
        <w:spacing w:line="276" w:lineRule="auto"/>
        <w:ind w:right="-360"/>
        <w:rPr>
          <w:rFonts w:ascii="Arial" w:hAnsi="Arial" w:cs="Arial"/>
          <w:sz w:val="24"/>
          <w:szCs w:val="24"/>
        </w:rPr>
      </w:pPr>
      <w:r w:rsidRPr="00BD6647">
        <w:rPr>
          <w:rFonts w:ascii="Arial" w:eastAsia="Times New Roman" w:hAnsi="Arial" w:cs="Arial"/>
          <w:b/>
          <w:sz w:val="24"/>
          <w:szCs w:val="24"/>
        </w:rPr>
        <w:t>IMP Installer:</w:t>
      </w:r>
      <w:r>
        <w:rPr>
          <w:rFonts w:ascii="Arial" w:eastAsia="Times New Roman" w:hAnsi="Arial" w:cs="Arial"/>
          <w:sz w:val="24"/>
          <w:szCs w:val="24"/>
        </w:rPr>
        <w:t xml:space="preserve"> </w:t>
      </w:r>
      <w:r w:rsidR="00473B37">
        <w:rPr>
          <w:rFonts w:ascii="Arial" w:eastAsia="Times New Roman" w:hAnsi="Arial" w:cs="Arial"/>
          <w:sz w:val="24"/>
          <w:szCs w:val="24"/>
        </w:rPr>
        <w:t xml:space="preserve">Western Building Group, LLC, </w:t>
      </w:r>
      <w:r w:rsidR="00A406EE">
        <w:rPr>
          <w:rFonts w:ascii="Arial" w:eastAsia="Times New Roman" w:hAnsi="Arial" w:cs="Arial"/>
          <w:sz w:val="24"/>
          <w:szCs w:val="24"/>
        </w:rPr>
        <w:t>Mesa, Ariz.</w:t>
      </w:r>
    </w:p>
    <w:p w14:paraId="06D8D853" w14:textId="061EE30E" w:rsidR="00CD12B6" w:rsidRDefault="00CD12B6" w:rsidP="00CD12B6">
      <w:pPr>
        <w:spacing w:line="276" w:lineRule="auto"/>
        <w:ind w:right="-360"/>
        <w:rPr>
          <w:rFonts w:ascii="Arial" w:eastAsia="Times New Roman" w:hAnsi="Arial" w:cs="Arial"/>
          <w:sz w:val="24"/>
          <w:szCs w:val="24"/>
        </w:rPr>
      </w:pPr>
      <w:r w:rsidRPr="00BD6647">
        <w:rPr>
          <w:rFonts w:ascii="Arial" w:eastAsia="Times New Roman" w:hAnsi="Arial" w:cs="Arial"/>
          <w:b/>
          <w:sz w:val="24"/>
          <w:szCs w:val="24"/>
        </w:rPr>
        <w:t>Completion Date:</w:t>
      </w:r>
      <w:r>
        <w:rPr>
          <w:rFonts w:ascii="Arial" w:eastAsia="Times New Roman" w:hAnsi="Arial" w:cs="Arial"/>
          <w:sz w:val="24"/>
          <w:szCs w:val="24"/>
        </w:rPr>
        <w:t xml:space="preserve"> </w:t>
      </w:r>
      <w:r w:rsidR="0080280F">
        <w:rPr>
          <w:rFonts w:ascii="Arial" w:eastAsia="Times New Roman" w:hAnsi="Arial" w:cs="Arial"/>
          <w:sz w:val="24"/>
          <w:szCs w:val="24"/>
        </w:rPr>
        <w:t>July</w:t>
      </w:r>
      <w:r w:rsidR="00A406EE">
        <w:rPr>
          <w:rFonts w:ascii="Arial" w:eastAsia="Times New Roman" w:hAnsi="Arial" w:cs="Arial"/>
          <w:sz w:val="24"/>
          <w:szCs w:val="24"/>
        </w:rPr>
        <w:t xml:space="preserve"> </w:t>
      </w:r>
      <w:r w:rsidR="0076715D">
        <w:rPr>
          <w:rFonts w:ascii="Arial" w:eastAsia="Times New Roman" w:hAnsi="Arial" w:cs="Arial"/>
          <w:sz w:val="24"/>
          <w:szCs w:val="24"/>
        </w:rPr>
        <w:t>2019</w:t>
      </w:r>
    </w:p>
    <w:p w14:paraId="100A4E2B" w14:textId="77777777" w:rsidR="001407EA" w:rsidRPr="005B4C6F" w:rsidRDefault="001407EA" w:rsidP="005B4C6F">
      <w:pPr>
        <w:spacing w:line="360" w:lineRule="auto"/>
        <w:ind w:right="-360"/>
        <w:rPr>
          <w:rFonts w:ascii="Arial" w:eastAsia="Times New Roman" w:hAnsi="Arial" w:cs="Arial"/>
          <w:sz w:val="24"/>
          <w:szCs w:val="24"/>
        </w:rPr>
      </w:pPr>
    </w:p>
    <w:sectPr w:rsidR="001407EA" w:rsidRPr="005B4C6F" w:rsidSect="00B12EB5">
      <w:type w:val="continuous"/>
      <w:pgSz w:w="12240" w:h="15840"/>
      <w:pgMar w:top="1440" w:right="189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B9C2F" w14:textId="77777777" w:rsidR="00253B2E" w:rsidRDefault="00253B2E" w:rsidP="002550CC">
      <w:pPr>
        <w:spacing w:after="0" w:line="240" w:lineRule="auto"/>
      </w:pPr>
      <w:r>
        <w:separator/>
      </w:r>
    </w:p>
  </w:endnote>
  <w:endnote w:type="continuationSeparator" w:id="0">
    <w:p w14:paraId="40FAF884" w14:textId="77777777" w:rsidR="00253B2E" w:rsidRDefault="00253B2E" w:rsidP="00255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0912787"/>
      <w:docPartObj>
        <w:docPartGallery w:val="Page Numbers (Bottom of Page)"/>
        <w:docPartUnique/>
      </w:docPartObj>
    </w:sdtPr>
    <w:sdtEndPr>
      <w:rPr>
        <w:noProof/>
      </w:rPr>
    </w:sdtEndPr>
    <w:sdtContent>
      <w:p w14:paraId="0D8A1747" w14:textId="406C5579" w:rsidR="00F47F7C" w:rsidRDefault="00E50B22">
        <w:pPr>
          <w:pStyle w:val="Footer"/>
          <w:jc w:val="right"/>
        </w:pPr>
        <w:r>
          <w:fldChar w:fldCharType="begin"/>
        </w:r>
        <w:r w:rsidR="00B83F04">
          <w:instrText xml:space="preserve"> PAGE   \* MERGEFORMAT </w:instrText>
        </w:r>
        <w:r>
          <w:fldChar w:fldCharType="separate"/>
        </w:r>
        <w:r w:rsidR="00230465">
          <w:rPr>
            <w:noProof/>
          </w:rPr>
          <w:t>1</w:t>
        </w:r>
        <w:r>
          <w:rPr>
            <w:noProof/>
          </w:rPr>
          <w:fldChar w:fldCharType="end"/>
        </w:r>
      </w:p>
    </w:sdtContent>
  </w:sdt>
  <w:p w14:paraId="05ABC275" w14:textId="77777777" w:rsidR="00F47F7C" w:rsidRDefault="00253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9C248" w14:textId="77777777" w:rsidR="00253B2E" w:rsidRDefault="00253B2E" w:rsidP="002550CC">
      <w:pPr>
        <w:spacing w:after="0" w:line="240" w:lineRule="auto"/>
      </w:pPr>
      <w:r>
        <w:separator/>
      </w:r>
    </w:p>
  </w:footnote>
  <w:footnote w:type="continuationSeparator" w:id="0">
    <w:p w14:paraId="418DC410" w14:textId="77777777" w:rsidR="00253B2E" w:rsidRDefault="00253B2E" w:rsidP="00255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6003A" w14:textId="7F67663D" w:rsidR="00F47F7C" w:rsidRDefault="009E7CC2" w:rsidP="009E7CC2">
    <w:pPr>
      <w:pStyle w:val="Header"/>
      <w:jc w:val="center"/>
    </w:pPr>
    <w:r>
      <w:rPr>
        <w:noProof/>
      </w:rPr>
      <w:drawing>
        <wp:inline distT="0" distB="0" distL="0" distR="0" wp14:anchorId="7AA43509" wp14:editId="0F50726D">
          <wp:extent cx="2577829" cy="80514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9306" cy="821220"/>
                  </a:xfrm>
                  <a:prstGeom prst="rect">
                    <a:avLst/>
                  </a:prstGeom>
                  <a:noFill/>
                  <a:ln>
                    <a:noFill/>
                  </a:ln>
                </pic:spPr>
              </pic:pic>
            </a:graphicData>
          </a:graphic>
        </wp:inline>
      </w:drawing>
    </w:r>
  </w:p>
  <w:p w14:paraId="40037E06" w14:textId="77777777" w:rsidR="00F47F7C" w:rsidRDefault="00253B2E">
    <w:pPr>
      <w:pStyle w:val="Header"/>
    </w:pPr>
  </w:p>
  <w:p w14:paraId="6106748F" w14:textId="77777777" w:rsidR="00F47F7C" w:rsidRDefault="00253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64C86"/>
    <w:multiLevelType w:val="hybridMultilevel"/>
    <w:tmpl w:val="E2FA421C"/>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255B3C66"/>
    <w:multiLevelType w:val="multilevel"/>
    <w:tmpl w:val="AD30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97256D"/>
    <w:multiLevelType w:val="hybridMultilevel"/>
    <w:tmpl w:val="DF904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B3E3D"/>
    <w:multiLevelType w:val="multilevel"/>
    <w:tmpl w:val="CE0AF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524307"/>
    <w:multiLevelType w:val="hybridMultilevel"/>
    <w:tmpl w:val="4B9E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EA8"/>
    <w:rsid w:val="0000065E"/>
    <w:rsid w:val="00011181"/>
    <w:rsid w:val="00014964"/>
    <w:rsid w:val="00050261"/>
    <w:rsid w:val="00053CF7"/>
    <w:rsid w:val="00055888"/>
    <w:rsid w:val="000615E4"/>
    <w:rsid w:val="0006270A"/>
    <w:rsid w:val="00063599"/>
    <w:rsid w:val="000637CF"/>
    <w:rsid w:val="0006677C"/>
    <w:rsid w:val="00072A6A"/>
    <w:rsid w:val="000909C6"/>
    <w:rsid w:val="000A05A2"/>
    <w:rsid w:val="000A1F22"/>
    <w:rsid w:val="000A38C5"/>
    <w:rsid w:val="000A472C"/>
    <w:rsid w:val="000A5FB9"/>
    <w:rsid w:val="000C4B56"/>
    <w:rsid w:val="000C7067"/>
    <w:rsid w:val="000D3459"/>
    <w:rsid w:val="000D4E07"/>
    <w:rsid w:val="000D508D"/>
    <w:rsid w:val="000D5B86"/>
    <w:rsid w:val="000E45A2"/>
    <w:rsid w:val="000E63D7"/>
    <w:rsid w:val="000F0399"/>
    <w:rsid w:val="000F42E6"/>
    <w:rsid w:val="000F47C8"/>
    <w:rsid w:val="000F61C1"/>
    <w:rsid w:val="0010222B"/>
    <w:rsid w:val="00105B78"/>
    <w:rsid w:val="00115B9E"/>
    <w:rsid w:val="00117CF9"/>
    <w:rsid w:val="0012747C"/>
    <w:rsid w:val="00134648"/>
    <w:rsid w:val="00135948"/>
    <w:rsid w:val="0013719B"/>
    <w:rsid w:val="001407EA"/>
    <w:rsid w:val="001414B5"/>
    <w:rsid w:val="00143945"/>
    <w:rsid w:val="0016183E"/>
    <w:rsid w:val="0017503E"/>
    <w:rsid w:val="00184AD2"/>
    <w:rsid w:val="00187196"/>
    <w:rsid w:val="00192884"/>
    <w:rsid w:val="00195133"/>
    <w:rsid w:val="00197FE0"/>
    <w:rsid w:val="001B20F5"/>
    <w:rsid w:val="001B63C3"/>
    <w:rsid w:val="001C01F0"/>
    <w:rsid w:val="001C2F75"/>
    <w:rsid w:val="001D31D5"/>
    <w:rsid w:val="001E18A5"/>
    <w:rsid w:val="001E3210"/>
    <w:rsid w:val="001E6B57"/>
    <w:rsid w:val="001E6BFE"/>
    <w:rsid w:val="001F1B1D"/>
    <w:rsid w:val="00200C51"/>
    <w:rsid w:val="00213654"/>
    <w:rsid w:val="00220DE6"/>
    <w:rsid w:val="00223107"/>
    <w:rsid w:val="00223FAB"/>
    <w:rsid w:val="00227477"/>
    <w:rsid w:val="00230465"/>
    <w:rsid w:val="002314BC"/>
    <w:rsid w:val="002319A6"/>
    <w:rsid w:val="00235E3E"/>
    <w:rsid w:val="002434B4"/>
    <w:rsid w:val="002456E8"/>
    <w:rsid w:val="002526C8"/>
    <w:rsid w:val="00253B2E"/>
    <w:rsid w:val="002550CC"/>
    <w:rsid w:val="00260CA5"/>
    <w:rsid w:val="002622C9"/>
    <w:rsid w:val="00262F49"/>
    <w:rsid w:val="002668F7"/>
    <w:rsid w:val="00266E73"/>
    <w:rsid w:val="00267E7E"/>
    <w:rsid w:val="002716D5"/>
    <w:rsid w:val="00277A0A"/>
    <w:rsid w:val="002912EA"/>
    <w:rsid w:val="00294327"/>
    <w:rsid w:val="00294C1D"/>
    <w:rsid w:val="002A1CCB"/>
    <w:rsid w:val="002A664F"/>
    <w:rsid w:val="002A6792"/>
    <w:rsid w:val="002B1A9C"/>
    <w:rsid w:val="002C16D3"/>
    <w:rsid w:val="002C2F0B"/>
    <w:rsid w:val="002C4169"/>
    <w:rsid w:val="002D5B1F"/>
    <w:rsid w:val="002E11C5"/>
    <w:rsid w:val="002E6F75"/>
    <w:rsid w:val="002F14A9"/>
    <w:rsid w:val="002F5F8D"/>
    <w:rsid w:val="002F67D2"/>
    <w:rsid w:val="002F6F51"/>
    <w:rsid w:val="00301F80"/>
    <w:rsid w:val="00304E1F"/>
    <w:rsid w:val="00311C13"/>
    <w:rsid w:val="00312350"/>
    <w:rsid w:val="003208AD"/>
    <w:rsid w:val="003226A2"/>
    <w:rsid w:val="00323B04"/>
    <w:rsid w:val="00325942"/>
    <w:rsid w:val="0032785B"/>
    <w:rsid w:val="0033069D"/>
    <w:rsid w:val="00336C35"/>
    <w:rsid w:val="00337A7C"/>
    <w:rsid w:val="00337DCA"/>
    <w:rsid w:val="003421B8"/>
    <w:rsid w:val="003421C9"/>
    <w:rsid w:val="00342497"/>
    <w:rsid w:val="00343C35"/>
    <w:rsid w:val="00343F64"/>
    <w:rsid w:val="003512FD"/>
    <w:rsid w:val="003531F4"/>
    <w:rsid w:val="00362189"/>
    <w:rsid w:val="003738B0"/>
    <w:rsid w:val="00374F95"/>
    <w:rsid w:val="00395561"/>
    <w:rsid w:val="003A1924"/>
    <w:rsid w:val="003B47BE"/>
    <w:rsid w:val="003C0742"/>
    <w:rsid w:val="003C54FB"/>
    <w:rsid w:val="003C63B4"/>
    <w:rsid w:val="003C6DC6"/>
    <w:rsid w:val="003D7D73"/>
    <w:rsid w:val="003E1A68"/>
    <w:rsid w:val="003E1F03"/>
    <w:rsid w:val="003E59D8"/>
    <w:rsid w:val="003E6CDD"/>
    <w:rsid w:val="003F55A9"/>
    <w:rsid w:val="003F6F79"/>
    <w:rsid w:val="004025BA"/>
    <w:rsid w:val="00402789"/>
    <w:rsid w:val="004027AF"/>
    <w:rsid w:val="00404208"/>
    <w:rsid w:val="00406C40"/>
    <w:rsid w:val="00412E39"/>
    <w:rsid w:val="00420966"/>
    <w:rsid w:val="00425DA7"/>
    <w:rsid w:val="004269C6"/>
    <w:rsid w:val="00434F7F"/>
    <w:rsid w:val="004400D5"/>
    <w:rsid w:val="00450A0F"/>
    <w:rsid w:val="004545C4"/>
    <w:rsid w:val="00461F66"/>
    <w:rsid w:val="00467952"/>
    <w:rsid w:val="00470BB8"/>
    <w:rsid w:val="00473B37"/>
    <w:rsid w:val="0048545F"/>
    <w:rsid w:val="0048741F"/>
    <w:rsid w:val="004A2B36"/>
    <w:rsid w:val="004B4FC4"/>
    <w:rsid w:val="004C29F0"/>
    <w:rsid w:val="004D2FA4"/>
    <w:rsid w:val="004D3E20"/>
    <w:rsid w:val="004D64DB"/>
    <w:rsid w:val="004D71DF"/>
    <w:rsid w:val="004D7921"/>
    <w:rsid w:val="004E3E8C"/>
    <w:rsid w:val="004F1BE1"/>
    <w:rsid w:val="004F1F15"/>
    <w:rsid w:val="004F264B"/>
    <w:rsid w:val="00504F0D"/>
    <w:rsid w:val="005050BF"/>
    <w:rsid w:val="00506BD2"/>
    <w:rsid w:val="0051103B"/>
    <w:rsid w:val="005148FE"/>
    <w:rsid w:val="00515F98"/>
    <w:rsid w:val="00523579"/>
    <w:rsid w:val="00525CE9"/>
    <w:rsid w:val="00527F2E"/>
    <w:rsid w:val="00530014"/>
    <w:rsid w:val="00531940"/>
    <w:rsid w:val="00534E86"/>
    <w:rsid w:val="0054238C"/>
    <w:rsid w:val="00545826"/>
    <w:rsid w:val="00547069"/>
    <w:rsid w:val="00550A7A"/>
    <w:rsid w:val="00552089"/>
    <w:rsid w:val="00563858"/>
    <w:rsid w:val="005667DC"/>
    <w:rsid w:val="005777F4"/>
    <w:rsid w:val="00577BDD"/>
    <w:rsid w:val="005809FE"/>
    <w:rsid w:val="005902C5"/>
    <w:rsid w:val="005917A2"/>
    <w:rsid w:val="005A01B6"/>
    <w:rsid w:val="005A079C"/>
    <w:rsid w:val="005A569A"/>
    <w:rsid w:val="005A5D9B"/>
    <w:rsid w:val="005B4C6F"/>
    <w:rsid w:val="005C17D7"/>
    <w:rsid w:val="005C2A41"/>
    <w:rsid w:val="005C392C"/>
    <w:rsid w:val="005D1DDD"/>
    <w:rsid w:val="005D60AE"/>
    <w:rsid w:val="005E1C10"/>
    <w:rsid w:val="005E1F14"/>
    <w:rsid w:val="005E6199"/>
    <w:rsid w:val="005E7976"/>
    <w:rsid w:val="005F5429"/>
    <w:rsid w:val="005F5B50"/>
    <w:rsid w:val="005F7A68"/>
    <w:rsid w:val="00613DBD"/>
    <w:rsid w:val="006155D8"/>
    <w:rsid w:val="006250A0"/>
    <w:rsid w:val="00626FAC"/>
    <w:rsid w:val="00630BDC"/>
    <w:rsid w:val="0063244D"/>
    <w:rsid w:val="00636240"/>
    <w:rsid w:val="006438B6"/>
    <w:rsid w:val="00644F64"/>
    <w:rsid w:val="00652282"/>
    <w:rsid w:val="00656DE7"/>
    <w:rsid w:val="0067092C"/>
    <w:rsid w:val="00670A54"/>
    <w:rsid w:val="006824C8"/>
    <w:rsid w:val="006A0BFB"/>
    <w:rsid w:val="006B0BAF"/>
    <w:rsid w:val="006B56E8"/>
    <w:rsid w:val="006D2B3F"/>
    <w:rsid w:val="006E64D6"/>
    <w:rsid w:val="006F4B5B"/>
    <w:rsid w:val="006F5CB1"/>
    <w:rsid w:val="00701491"/>
    <w:rsid w:val="00713697"/>
    <w:rsid w:val="00716802"/>
    <w:rsid w:val="00721405"/>
    <w:rsid w:val="00723621"/>
    <w:rsid w:val="00723644"/>
    <w:rsid w:val="00726B0D"/>
    <w:rsid w:val="007271AC"/>
    <w:rsid w:val="00733B06"/>
    <w:rsid w:val="00741F3C"/>
    <w:rsid w:val="00744A9F"/>
    <w:rsid w:val="00745755"/>
    <w:rsid w:val="0075013E"/>
    <w:rsid w:val="007647AE"/>
    <w:rsid w:val="00766335"/>
    <w:rsid w:val="0076715D"/>
    <w:rsid w:val="007726CC"/>
    <w:rsid w:val="00773336"/>
    <w:rsid w:val="00774551"/>
    <w:rsid w:val="00775C6E"/>
    <w:rsid w:val="007866DD"/>
    <w:rsid w:val="0078755E"/>
    <w:rsid w:val="00795405"/>
    <w:rsid w:val="007A1236"/>
    <w:rsid w:val="007A6D49"/>
    <w:rsid w:val="007A77DC"/>
    <w:rsid w:val="007B2738"/>
    <w:rsid w:val="007B4D42"/>
    <w:rsid w:val="007C3ABF"/>
    <w:rsid w:val="007C635A"/>
    <w:rsid w:val="007D241B"/>
    <w:rsid w:val="007E08DD"/>
    <w:rsid w:val="007F1703"/>
    <w:rsid w:val="007F65CB"/>
    <w:rsid w:val="0080193D"/>
    <w:rsid w:val="0080280F"/>
    <w:rsid w:val="0080448B"/>
    <w:rsid w:val="008211CA"/>
    <w:rsid w:val="008306BF"/>
    <w:rsid w:val="00832B40"/>
    <w:rsid w:val="00844239"/>
    <w:rsid w:val="00847C86"/>
    <w:rsid w:val="00856094"/>
    <w:rsid w:val="00856C25"/>
    <w:rsid w:val="00856F46"/>
    <w:rsid w:val="00872468"/>
    <w:rsid w:val="00876DF2"/>
    <w:rsid w:val="00877634"/>
    <w:rsid w:val="00887B3B"/>
    <w:rsid w:val="008966EE"/>
    <w:rsid w:val="00896E13"/>
    <w:rsid w:val="008A3083"/>
    <w:rsid w:val="008A5AA6"/>
    <w:rsid w:val="008B071F"/>
    <w:rsid w:val="008B1163"/>
    <w:rsid w:val="008B1CC4"/>
    <w:rsid w:val="008B5BAF"/>
    <w:rsid w:val="008C1FCB"/>
    <w:rsid w:val="008C4B3D"/>
    <w:rsid w:val="008E4B16"/>
    <w:rsid w:val="008E50D9"/>
    <w:rsid w:val="008E57E2"/>
    <w:rsid w:val="008F0A8B"/>
    <w:rsid w:val="008F3B92"/>
    <w:rsid w:val="008F4388"/>
    <w:rsid w:val="008F472A"/>
    <w:rsid w:val="008F60A1"/>
    <w:rsid w:val="008F742F"/>
    <w:rsid w:val="0090412B"/>
    <w:rsid w:val="009173F3"/>
    <w:rsid w:val="0091748E"/>
    <w:rsid w:val="00917BC3"/>
    <w:rsid w:val="00921F99"/>
    <w:rsid w:val="00927431"/>
    <w:rsid w:val="00935FBE"/>
    <w:rsid w:val="00945EA8"/>
    <w:rsid w:val="00945FD8"/>
    <w:rsid w:val="00946C26"/>
    <w:rsid w:val="00970BB9"/>
    <w:rsid w:val="00974B1D"/>
    <w:rsid w:val="00993B94"/>
    <w:rsid w:val="00993D3F"/>
    <w:rsid w:val="0099467C"/>
    <w:rsid w:val="009C088A"/>
    <w:rsid w:val="009C697F"/>
    <w:rsid w:val="009D1421"/>
    <w:rsid w:val="009D3775"/>
    <w:rsid w:val="009E0A7A"/>
    <w:rsid w:val="009E0D4E"/>
    <w:rsid w:val="009E124A"/>
    <w:rsid w:val="009E5216"/>
    <w:rsid w:val="009E7CC2"/>
    <w:rsid w:val="009E7D4D"/>
    <w:rsid w:val="009F36E8"/>
    <w:rsid w:val="009F4965"/>
    <w:rsid w:val="009F6FAD"/>
    <w:rsid w:val="00A01CC9"/>
    <w:rsid w:val="00A036C5"/>
    <w:rsid w:val="00A03BA4"/>
    <w:rsid w:val="00A048A0"/>
    <w:rsid w:val="00A05E7A"/>
    <w:rsid w:val="00A06E13"/>
    <w:rsid w:val="00A07170"/>
    <w:rsid w:val="00A13BDF"/>
    <w:rsid w:val="00A324B5"/>
    <w:rsid w:val="00A406EE"/>
    <w:rsid w:val="00A43B6C"/>
    <w:rsid w:val="00A53D53"/>
    <w:rsid w:val="00A55F6E"/>
    <w:rsid w:val="00A5642E"/>
    <w:rsid w:val="00A60D25"/>
    <w:rsid w:val="00A6277E"/>
    <w:rsid w:val="00A80304"/>
    <w:rsid w:val="00A83276"/>
    <w:rsid w:val="00A84263"/>
    <w:rsid w:val="00A95302"/>
    <w:rsid w:val="00A9677C"/>
    <w:rsid w:val="00A97CB6"/>
    <w:rsid w:val="00AB6418"/>
    <w:rsid w:val="00AF34FC"/>
    <w:rsid w:val="00B019B9"/>
    <w:rsid w:val="00B102FC"/>
    <w:rsid w:val="00B1161B"/>
    <w:rsid w:val="00B12EB5"/>
    <w:rsid w:val="00B12FCD"/>
    <w:rsid w:val="00B13A1D"/>
    <w:rsid w:val="00B17293"/>
    <w:rsid w:val="00B177F4"/>
    <w:rsid w:val="00B17E50"/>
    <w:rsid w:val="00B24623"/>
    <w:rsid w:val="00B33A80"/>
    <w:rsid w:val="00B36FFA"/>
    <w:rsid w:val="00B37957"/>
    <w:rsid w:val="00B402E2"/>
    <w:rsid w:val="00B4042B"/>
    <w:rsid w:val="00B42B62"/>
    <w:rsid w:val="00B461E4"/>
    <w:rsid w:val="00B46A9F"/>
    <w:rsid w:val="00B504E7"/>
    <w:rsid w:val="00B54FCF"/>
    <w:rsid w:val="00B70039"/>
    <w:rsid w:val="00B73DAE"/>
    <w:rsid w:val="00B76709"/>
    <w:rsid w:val="00B82B1C"/>
    <w:rsid w:val="00B83D48"/>
    <w:rsid w:val="00B83F04"/>
    <w:rsid w:val="00BA5515"/>
    <w:rsid w:val="00BA65D2"/>
    <w:rsid w:val="00BB25B6"/>
    <w:rsid w:val="00BB5B1D"/>
    <w:rsid w:val="00BC6910"/>
    <w:rsid w:val="00BD11E6"/>
    <w:rsid w:val="00BD31F6"/>
    <w:rsid w:val="00BD6647"/>
    <w:rsid w:val="00BE1885"/>
    <w:rsid w:val="00BE2B5E"/>
    <w:rsid w:val="00BE5F36"/>
    <w:rsid w:val="00BF00A6"/>
    <w:rsid w:val="00BF2CC0"/>
    <w:rsid w:val="00BF7042"/>
    <w:rsid w:val="00C04438"/>
    <w:rsid w:val="00C130BF"/>
    <w:rsid w:val="00C13E38"/>
    <w:rsid w:val="00C24E3A"/>
    <w:rsid w:val="00C336CF"/>
    <w:rsid w:val="00C4294C"/>
    <w:rsid w:val="00C47324"/>
    <w:rsid w:val="00C519B0"/>
    <w:rsid w:val="00C54E7D"/>
    <w:rsid w:val="00C55303"/>
    <w:rsid w:val="00C624FA"/>
    <w:rsid w:val="00C630DB"/>
    <w:rsid w:val="00C71A5C"/>
    <w:rsid w:val="00C727CA"/>
    <w:rsid w:val="00C75FFE"/>
    <w:rsid w:val="00C770BB"/>
    <w:rsid w:val="00C869E4"/>
    <w:rsid w:val="00C86A6A"/>
    <w:rsid w:val="00C9632D"/>
    <w:rsid w:val="00CA0968"/>
    <w:rsid w:val="00CA65E3"/>
    <w:rsid w:val="00CC33DA"/>
    <w:rsid w:val="00CC72D3"/>
    <w:rsid w:val="00CD12B6"/>
    <w:rsid w:val="00CD4E9D"/>
    <w:rsid w:val="00CE3D66"/>
    <w:rsid w:val="00CE4807"/>
    <w:rsid w:val="00CE5FCA"/>
    <w:rsid w:val="00CF3B6E"/>
    <w:rsid w:val="00D061B4"/>
    <w:rsid w:val="00D07697"/>
    <w:rsid w:val="00D102BA"/>
    <w:rsid w:val="00D1129A"/>
    <w:rsid w:val="00D26788"/>
    <w:rsid w:val="00D2688F"/>
    <w:rsid w:val="00D27814"/>
    <w:rsid w:val="00D33C25"/>
    <w:rsid w:val="00D33C2A"/>
    <w:rsid w:val="00D35C18"/>
    <w:rsid w:val="00D35D74"/>
    <w:rsid w:val="00D36ACB"/>
    <w:rsid w:val="00D40990"/>
    <w:rsid w:val="00D43292"/>
    <w:rsid w:val="00D43712"/>
    <w:rsid w:val="00D44270"/>
    <w:rsid w:val="00D45431"/>
    <w:rsid w:val="00D51B8C"/>
    <w:rsid w:val="00D5327C"/>
    <w:rsid w:val="00D550A1"/>
    <w:rsid w:val="00D5747E"/>
    <w:rsid w:val="00D63453"/>
    <w:rsid w:val="00D70458"/>
    <w:rsid w:val="00D840D3"/>
    <w:rsid w:val="00D8478B"/>
    <w:rsid w:val="00D86F98"/>
    <w:rsid w:val="00D91585"/>
    <w:rsid w:val="00DC0948"/>
    <w:rsid w:val="00DC0A7D"/>
    <w:rsid w:val="00DC16EB"/>
    <w:rsid w:val="00DC28FA"/>
    <w:rsid w:val="00DC5E3A"/>
    <w:rsid w:val="00DC6732"/>
    <w:rsid w:val="00DC6C04"/>
    <w:rsid w:val="00DD0B2B"/>
    <w:rsid w:val="00DD5199"/>
    <w:rsid w:val="00DE2471"/>
    <w:rsid w:val="00DE32D4"/>
    <w:rsid w:val="00DF187A"/>
    <w:rsid w:val="00DF2C09"/>
    <w:rsid w:val="00DF7292"/>
    <w:rsid w:val="00E033F4"/>
    <w:rsid w:val="00E057EA"/>
    <w:rsid w:val="00E13620"/>
    <w:rsid w:val="00E17C36"/>
    <w:rsid w:val="00E207FC"/>
    <w:rsid w:val="00E2362F"/>
    <w:rsid w:val="00E26EDB"/>
    <w:rsid w:val="00E301DD"/>
    <w:rsid w:val="00E47874"/>
    <w:rsid w:val="00E50B22"/>
    <w:rsid w:val="00E56C57"/>
    <w:rsid w:val="00E57B90"/>
    <w:rsid w:val="00E601B3"/>
    <w:rsid w:val="00E61120"/>
    <w:rsid w:val="00E64FB2"/>
    <w:rsid w:val="00E742FD"/>
    <w:rsid w:val="00E8530D"/>
    <w:rsid w:val="00E855BD"/>
    <w:rsid w:val="00E87934"/>
    <w:rsid w:val="00E92690"/>
    <w:rsid w:val="00E94A99"/>
    <w:rsid w:val="00E9565E"/>
    <w:rsid w:val="00EA09D6"/>
    <w:rsid w:val="00EA6B94"/>
    <w:rsid w:val="00EA7A1A"/>
    <w:rsid w:val="00EB22D0"/>
    <w:rsid w:val="00EB79DA"/>
    <w:rsid w:val="00EC579C"/>
    <w:rsid w:val="00EC70CF"/>
    <w:rsid w:val="00ED0960"/>
    <w:rsid w:val="00EE1F69"/>
    <w:rsid w:val="00EE60A8"/>
    <w:rsid w:val="00EE785F"/>
    <w:rsid w:val="00EF7A82"/>
    <w:rsid w:val="00F01CDD"/>
    <w:rsid w:val="00F05171"/>
    <w:rsid w:val="00F069F8"/>
    <w:rsid w:val="00F07938"/>
    <w:rsid w:val="00F11683"/>
    <w:rsid w:val="00F11B29"/>
    <w:rsid w:val="00F14C3A"/>
    <w:rsid w:val="00F2613D"/>
    <w:rsid w:val="00F3765C"/>
    <w:rsid w:val="00F37E2B"/>
    <w:rsid w:val="00F41FB1"/>
    <w:rsid w:val="00F424E6"/>
    <w:rsid w:val="00F550FF"/>
    <w:rsid w:val="00F55803"/>
    <w:rsid w:val="00F610AC"/>
    <w:rsid w:val="00F709B2"/>
    <w:rsid w:val="00F74127"/>
    <w:rsid w:val="00F76B10"/>
    <w:rsid w:val="00F83B8D"/>
    <w:rsid w:val="00F94BAB"/>
    <w:rsid w:val="00FA0DCB"/>
    <w:rsid w:val="00FA1B88"/>
    <w:rsid w:val="00FA3E06"/>
    <w:rsid w:val="00FB685E"/>
    <w:rsid w:val="00FC01F7"/>
    <w:rsid w:val="00FC199E"/>
    <w:rsid w:val="00FD3125"/>
    <w:rsid w:val="00FD42C7"/>
    <w:rsid w:val="00FE7BC9"/>
    <w:rsid w:val="00FF6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AA259"/>
  <w15:docId w15:val="{1E7117DE-5976-4EBB-A009-1E0BB2AB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B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550CC"/>
    <w:rPr>
      <w:color w:val="0000FF"/>
      <w:u w:val="single"/>
    </w:rPr>
  </w:style>
  <w:style w:type="paragraph" w:styleId="Header">
    <w:name w:val="header"/>
    <w:basedOn w:val="Normal"/>
    <w:link w:val="HeaderChar"/>
    <w:uiPriority w:val="99"/>
    <w:unhideWhenUsed/>
    <w:rsid w:val="002550CC"/>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2550CC"/>
    <w:rPr>
      <w:rFonts w:eastAsiaTheme="minorEastAsia"/>
    </w:rPr>
  </w:style>
  <w:style w:type="paragraph" w:styleId="Footer">
    <w:name w:val="footer"/>
    <w:basedOn w:val="Normal"/>
    <w:link w:val="FooterChar"/>
    <w:uiPriority w:val="99"/>
    <w:unhideWhenUsed/>
    <w:rsid w:val="002550CC"/>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2550CC"/>
    <w:rPr>
      <w:rFonts w:eastAsiaTheme="minorEastAsia"/>
    </w:rPr>
  </w:style>
  <w:style w:type="paragraph" w:styleId="BalloonText">
    <w:name w:val="Balloon Text"/>
    <w:basedOn w:val="Normal"/>
    <w:link w:val="BalloonTextChar"/>
    <w:uiPriority w:val="99"/>
    <w:semiHidden/>
    <w:unhideWhenUsed/>
    <w:rsid w:val="005C2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A41"/>
    <w:rPr>
      <w:rFonts w:ascii="Tahoma" w:hAnsi="Tahoma" w:cs="Tahoma"/>
      <w:sz w:val="16"/>
      <w:szCs w:val="16"/>
    </w:rPr>
  </w:style>
  <w:style w:type="paragraph" w:styleId="ListParagraph">
    <w:name w:val="List Paragraph"/>
    <w:basedOn w:val="Normal"/>
    <w:uiPriority w:val="34"/>
    <w:qFormat/>
    <w:rsid w:val="00832B40"/>
    <w:pPr>
      <w:ind w:left="720"/>
      <w:contextualSpacing/>
    </w:pPr>
  </w:style>
  <w:style w:type="character" w:styleId="FollowedHyperlink">
    <w:name w:val="FollowedHyperlink"/>
    <w:basedOn w:val="DefaultParagraphFont"/>
    <w:uiPriority w:val="99"/>
    <w:semiHidden/>
    <w:unhideWhenUsed/>
    <w:rsid w:val="00A01CC9"/>
    <w:rPr>
      <w:color w:val="954F72" w:themeColor="followedHyperlink"/>
      <w:u w:val="single"/>
    </w:rPr>
  </w:style>
  <w:style w:type="character" w:styleId="UnresolvedMention">
    <w:name w:val="Unresolved Mention"/>
    <w:basedOn w:val="DefaultParagraphFont"/>
    <w:uiPriority w:val="99"/>
    <w:semiHidden/>
    <w:unhideWhenUsed/>
    <w:rsid w:val="00053CF7"/>
    <w:rPr>
      <w:color w:val="605E5C"/>
      <w:shd w:val="clear" w:color="auto" w:fill="E1DFDD"/>
    </w:rPr>
  </w:style>
  <w:style w:type="paragraph" w:customStyle="1" w:styleId="xmsonormal">
    <w:name w:val="xmsonormal"/>
    <w:basedOn w:val="Normal"/>
    <w:rsid w:val="001407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901170">
      <w:bodyDiv w:val="1"/>
      <w:marLeft w:val="0"/>
      <w:marRight w:val="0"/>
      <w:marTop w:val="0"/>
      <w:marBottom w:val="0"/>
      <w:divBdr>
        <w:top w:val="none" w:sz="0" w:space="0" w:color="auto"/>
        <w:left w:val="none" w:sz="0" w:space="0" w:color="auto"/>
        <w:bottom w:val="none" w:sz="0" w:space="0" w:color="auto"/>
        <w:right w:val="none" w:sz="0" w:space="0" w:color="auto"/>
      </w:divBdr>
    </w:div>
    <w:div w:id="1216626396">
      <w:bodyDiv w:val="1"/>
      <w:marLeft w:val="0"/>
      <w:marRight w:val="0"/>
      <w:marTop w:val="0"/>
      <w:marBottom w:val="0"/>
      <w:divBdr>
        <w:top w:val="none" w:sz="0" w:space="0" w:color="auto"/>
        <w:left w:val="none" w:sz="0" w:space="0" w:color="auto"/>
        <w:bottom w:val="none" w:sz="0" w:space="0" w:color="auto"/>
        <w:right w:val="none" w:sz="0" w:space="0" w:color="auto"/>
      </w:divBdr>
    </w:div>
    <w:div w:id="1332366399">
      <w:bodyDiv w:val="1"/>
      <w:marLeft w:val="0"/>
      <w:marRight w:val="0"/>
      <w:marTop w:val="0"/>
      <w:marBottom w:val="0"/>
      <w:divBdr>
        <w:top w:val="none" w:sz="0" w:space="0" w:color="auto"/>
        <w:left w:val="none" w:sz="0" w:space="0" w:color="auto"/>
        <w:bottom w:val="none" w:sz="0" w:space="0" w:color="auto"/>
        <w:right w:val="none" w:sz="0" w:space="0" w:color="auto"/>
      </w:divBdr>
    </w:div>
    <w:div w:id="1376084671">
      <w:bodyDiv w:val="1"/>
      <w:marLeft w:val="0"/>
      <w:marRight w:val="0"/>
      <w:marTop w:val="0"/>
      <w:marBottom w:val="0"/>
      <w:divBdr>
        <w:top w:val="none" w:sz="0" w:space="0" w:color="auto"/>
        <w:left w:val="none" w:sz="0" w:space="0" w:color="auto"/>
        <w:bottom w:val="none" w:sz="0" w:space="0" w:color="auto"/>
        <w:right w:val="none" w:sz="0" w:space="0" w:color="auto"/>
      </w:divBdr>
      <w:divsChild>
        <w:div w:id="802038452">
          <w:marLeft w:val="0"/>
          <w:marRight w:val="0"/>
          <w:marTop w:val="0"/>
          <w:marBottom w:val="0"/>
          <w:divBdr>
            <w:top w:val="none" w:sz="0" w:space="0" w:color="auto"/>
            <w:left w:val="none" w:sz="0" w:space="0" w:color="auto"/>
            <w:bottom w:val="none" w:sz="0" w:space="0" w:color="auto"/>
            <w:right w:val="none" w:sz="0" w:space="0" w:color="auto"/>
          </w:divBdr>
        </w:div>
        <w:div w:id="1423645195">
          <w:marLeft w:val="0"/>
          <w:marRight w:val="0"/>
          <w:marTop w:val="0"/>
          <w:marBottom w:val="0"/>
          <w:divBdr>
            <w:top w:val="none" w:sz="0" w:space="0" w:color="auto"/>
            <w:left w:val="none" w:sz="0" w:space="0" w:color="auto"/>
            <w:bottom w:val="none" w:sz="0" w:space="0" w:color="auto"/>
            <w:right w:val="none" w:sz="0" w:space="0" w:color="auto"/>
          </w:divBdr>
        </w:div>
      </w:divsChild>
    </w:div>
    <w:div w:id="1719234389">
      <w:bodyDiv w:val="1"/>
      <w:marLeft w:val="0"/>
      <w:marRight w:val="0"/>
      <w:marTop w:val="0"/>
      <w:marBottom w:val="0"/>
      <w:divBdr>
        <w:top w:val="none" w:sz="0" w:space="0" w:color="auto"/>
        <w:left w:val="none" w:sz="0" w:space="0" w:color="auto"/>
        <w:bottom w:val="none" w:sz="0" w:space="0" w:color="auto"/>
        <w:right w:val="none" w:sz="0" w:space="0" w:color="auto"/>
      </w:divBdr>
    </w:div>
    <w:div w:id="185939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etlsp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dpressroom.com/metl-span/tech-parks-arizona" TargetMode="External"/><Relationship Id="rId5" Type="http://schemas.openxmlformats.org/officeDocument/2006/relationships/footnotes" Target="footnotes.xml"/><Relationship Id="rId10" Type="http://schemas.openxmlformats.org/officeDocument/2006/relationships/hyperlink" Target="mailto:jaustin@targetedcontentinc.com" TargetMode="External"/><Relationship Id="rId4" Type="http://schemas.openxmlformats.org/officeDocument/2006/relationships/webSettings" Target="webSettings.xml"/><Relationship Id="rId9" Type="http://schemas.openxmlformats.org/officeDocument/2006/relationships/hyperlink" Target="https://email02.secureserver.net/webmail.php?folder=INBOX&amp;firstMessage=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Austin</dc:creator>
  <cp:lastModifiedBy>Jake Michalski</cp:lastModifiedBy>
  <cp:revision>4</cp:revision>
  <dcterms:created xsi:type="dcterms:W3CDTF">2020-06-09T21:50:00Z</dcterms:created>
  <dcterms:modified xsi:type="dcterms:W3CDTF">2020-07-01T12:56:00Z</dcterms:modified>
</cp:coreProperties>
</file>